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РЕКОМЕНДАТЕЛЬНОЕ ПИСЬМО </w:t>
      </w: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научного руководителя</w:t>
      </w: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стат</w:t>
      </w:r>
      <w:r>
        <w:rPr>
          <w:sz w:val="28"/>
          <w:szCs w:val="28"/>
        </w:rPr>
        <w:t>ью</w:t>
      </w:r>
      <w:r>
        <w:rPr>
          <w:i/>
          <w:sz w:val="28"/>
          <w:szCs w:val="28"/>
        </w:rPr>
        <w:t xml:space="preserve">  А.В. </w:t>
      </w:r>
      <w:proofErr w:type="spellStart"/>
      <w:r>
        <w:rPr>
          <w:i/>
          <w:sz w:val="28"/>
          <w:szCs w:val="28"/>
        </w:rPr>
        <w:t>Сивцева</w:t>
      </w:r>
      <w:proofErr w:type="spellEnd"/>
      <w:r>
        <w:rPr>
          <w:i/>
          <w:sz w:val="28"/>
          <w:szCs w:val="28"/>
        </w:rPr>
        <w:t>, А.М.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Степанова, Ю.Ф. Максимовой</w:t>
      </w:r>
      <w:r>
        <w:rPr>
          <w:sz w:val="28"/>
          <w:szCs w:val="28"/>
        </w:rPr>
        <w:tab/>
      </w: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734AF" w:rsidRDefault="00D155BE">
      <w:pPr>
        <w:pStyle w:val="normal"/>
        <w:ind w:firstLine="420"/>
        <w:jc w:val="center"/>
        <w:rPr>
          <w:color w:val="000000"/>
          <w:sz w:val="28"/>
          <w:szCs w:val="28"/>
        </w:rPr>
      </w:pPr>
      <w:proofErr w:type="gramStart"/>
      <w:r>
        <w:rPr>
          <w:b/>
          <w:sz w:val="24"/>
          <w:szCs w:val="24"/>
        </w:rPr>
        <w:t>Особенности формирования градостроительной инфраструктуры туризма в условиях Крайнего Севера (на примере Республике Саха (Якутия)</w:t>
      </w:r>
      <w:proofErr w:type="gramEnd"/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Представленная на публикацию статья рассматривает </w:t>
      </w:r>
      <w:r>
        <w:rPr>
          <w:sz w:val="28"/>
          <w:szCs w:val="28"/>
        </w:rPr>
        <w:t>вопросы формирования градостроительной инфраструктуры туризма</w:t>
      </w:r>
      <w:r>
        <w:rPr>
          <w:color w:val="000000"/>
          <w:sz w:val="28"/>
          <w:szCs w:val="28"/>
        </w:rPr>
        <w:t xml:space="preserve">. В статье автор использует метод </w:t>
      </w:r>
      <w:r>
        <w:rPr>
          <w:sz w:val="28"/>
          <w:szCs w:val="28"/>
        </w:rPr>
        <w:t>анализа территории</w:t>
      </w:r>
      <w:r>
        <w:rPr>
          <w:color w:val="000000"/>
          <w:sz w:val="28"/>
          <w:szCs w:val="28"/>
        </w:rPr>
        <w:t xml:space="preserve"> и обосновывает выдвинутые в статье следующие положения </w:t>
      </w:r>
      <w:r>
        <w:rPr>
          <w:sz w:val="28"/>
          <w:szCs w:val="28"/>
        </w:rPr>
        <w:t>об особенностях организации рекреацио</w:t>
      </w:r>
      <w:r>
        <w:rPr>
          <w:sz w:val="28"/>
          <w:szCs w:val="28"/>
        </w:rPr>
        <w:t>нно-туристических кластеров в условиях Крайнего Севера</w:t>
      </w:r>
      <w:r>
        <w:rPr>
          <w:color w:val="000000"/>
          <w:sz w:val="28"/>
          <w:szCs w:val="28"/>
        </w:rPr>
        <w:t xml:space="preserve">. </w:t>
      </w: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статья имеет теоретическую ценность для </w:t>
      </w:r>
      <w:r>
        <w:rPr>
          <w:sz w:val="28"/>
          <w:szCs w:val="28"/>
        </w:rPr>
        <w:t>разработки проектов и исследований по организации градостроительной инфраструктуры туризма</w:t>
      </w:r>
      <w:r>
        <w:rPr>
          <w:color w:val="000000"/>
          <w:sz w:val="28"/>
          <w:szCs w:val="28"/>
        </w:rPr>
        <w:t>, обладает ясностью и последовательностью изложения.</w:t>
      </w: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Научная н</w:t>
      </w:r>
      <w:r>
        <w:rPr>
          <w:color w:val="000000"/>
          <w:sz w:val="28"/>
          <w:szCs w:val="28"/>
        </w:rPr>
        <w:t xml:space="preserve">овизна результатов заключается в </w:t>
      </w:r>
      <w:r>
        <w:rPr>
          <w:sz w:val="28"/>
          <w:szCs w:val="28"/>
        </w:rPr>
        <w:t>изучении потенциальных туристических территорий Якутии с точки зрения градостроительной области</w:t>
      </w:r>
      <w:r>
        <w:rPr>
          <w:color w:val="000000"/>
          <w:sz w:val="28"/>
          <w:szCs w:val="28"/>
        </w:rPr>
        <w:t>.</w:t>
      </w: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рекомендована к публикации.</w:t>
      </w: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8"/>
          <w:szCs w:val="28"/>
        </w:rPr>
      </w:pP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>Кандидат архитектуры, старший преподаватель</w:t>
      </w: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Московский архитектурный институт </w:t>
      </w: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  <w:r>
        <w:rPr>
          <w:i/>
          <w:sz w:val="28"/>
          <w:szCs w:val="28"/>
        </w:rPr>
        <w:t>(государственная академия)</w:t>
      </w:r>
      <w:r>
        <w:rPr>
          <w:noProof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190500</wp:posOffset>
            </wp:positionV>
            <wp:extent cx="1353503" cy="917007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503" cy="9170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734AF" w:rsidRDefault="00D155B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      _____________________    </w:t>
      </w:r>
      <w:r>
        <w:rPr>
          <w:sz w:val="28"/>
          <w:szCs w:val="28"/>
        </w:rPr>
        <w:t>В.А. Шемякина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подпись</w:t>
      </w: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p w:rsidR="000734AF" w:rsidRDefault="000734A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sectPr w:rsidR="000734AF" w:rsidSect="000734A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734AF"/>
    <w:rsid w:val="000734AF"/>
    <w:rsid w:val="00D15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0734A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0734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734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734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734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734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734A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734AF"/>
  </w:style>
  <w:style w:type="table" w:customStyle="1" w:styleId="TableNormal">
    <w:name w:val="Table Normal"/>
    <w:rsid w:val="000734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734A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autoRedefine/>
    <w:hidden/>
    <w:qFormat/>
    <w:rsid w:val="000734AF"/>
    <w:pPr>
      <w:spacing w:before="100" w:beforeAutospacing="1" w:after="100" w:afterAutospacing="1"/>
    </w:pPr>
  </w:style>
  <w:style w:type="paragraph" w:styleId="a5">
    <w:name w:val="Balloon Text"/>
    <w:basedOn w:val="a"/>
    <w:autoRedefine/>
    <w:hidden/>
    <w:qFormat/>
    <w:rsid w:val="000734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autoRedefine/>
    <w:hidden/>
    <w:qFormat/>
    <w:rsid w:val="000734A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0734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N1WruDeU6NvQLJx0xQizpVh0Q==">CgMxLjA4AHIhMU1xVmRjeDZFd09VdGhycVFFY3FQZ3RYbEQxM2k4SFFj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</cp:lastModifiedBy>
  <cp:revision>2</cp:revision>
  <dcterms:created xsi:type="dcterms:W3CDTF">2023-08-01T10:05:00Z</dcterms:created>
  <dcterms:modified xsi:type="dcterms:W3CDTF">2023-08-01T10:05:00Z</dcterms:modified>
</cp:coreProperties>
</file>